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7196" w:rsidRPr="002649FE" w:rsidRDefault="00A87196" w:rsidP="00A87196">
      <w:pPr>
        <w:jc w:val="both"/>
        <w:rPr>
          <w:b/>
        </w:rPr>
      </w:pPr>
      <w:r>
        <w:rPr>
          <w:b/>
        </w:rPr>
        <w:t>COVID-19: Provincia de Córdoba. Casos detectados semanalmente por Departamento - acumulados (</w:t>
      </w:r>
      <w:r w:rsidR="00AE34FE">
        <w:rPr>
          <w:b/>
        </w:rPr>
        <w:t>2021</w:t>
      </w:r>
      <w:r>
        <w:rPr>
          <w:b/>
        </w:rPr>
        <w:t>)</w:t>
      </w:r>
    </w:p>
    <w:p w:rsidR="00A87196" w:rsidRPr="00CE456A" w:rsidRDefault="00A87196" w:rsidP="00A87196">
      <w:pPr>
        <w:jc w:val="both"/>
      </w:pPr>
      <w:r w:rsidRPr="00CE456A">
        <w:t xml:space="preserve">Autora: Sara M. Boccolini </w:t>
      </w:r>
    </w:p>
    <w:p w:rsidR="00A87196" w:rsidRPr="00CE456A" w:rsidRDefault="00AE34FE" w:rsidP="00A87196">
      <w:pPr>
        <w:jc w:val="both"/>
      </w:pPr>
      <w:hyperlink r:id="rId4" w:history="1">
        <w:r w:rsidR="00A87196" w:rsidRPr="00CE456A">
          <w:rPr>
            <w:rStyle w:val="Hipervnculo"/>
          </w:rPr>
          <w:t>saraboccolini@conicet.gov.ar</w:t>
        </w:r>
      </w:hyperlink>
    </w:p>
    <w:p w:rsidR="00A87196" w:rsidRPr="00CE456A" w:rsidRDefault="00A87196" w:rsidP="00A87196">
      <w:pPr>
        <w:jc w:val="both"/>
      </w:pPr>
      <w:r w:rsidRPr="00CE456A">
        <w:t>Centro de Investigaciones y Estudios sobre Cultura y Sociedad (CIECS CONICET-UNC)</w:t>
      </w:r>
    </w:p>
    <w:p w:rsidR="00A87196" w:rsidRPr="00CE456A" w:rsidRDefault="00A87196" w:rsidP="00A87196">
      <w:pPr>
        <w:jc w:val="both"/>
      </w:pPr>
      <w:r w:rsidRPr="00CE456A">
        <w:t xml:space="preserve">Av. </w:t>
      </w:r>
      <w:r>
        <w:t>Ciudad de Valparaíso</w:t>
      </w:r>
      <w:r w:rsidRPr="00CE456A">
        <w:t xml:space="preserve"> s/n</w:t>
      </w:r>
      <w:r>
        <w:t>,</w:t>
      </w:r>
      <w:r w:rsidRPr="00CE456A">
        <w:t xml:space="preserve"> Ciudad Universitaria</w:t>
      </w:r>
      <w:r>
        <w:t xml:space="preserve"> (</w:t>
      </w:r>
      <w:r w:rsidRPr="00CE456A">
        <w:t>Córdoba</w:t>
      </w:r>
      <w:r>
        <w:t>, Argentina)</w:t>
      </w:r>
    </w:p>
    <w:p w:rsidR="00A87196" w:rsidRPr="002649FE" w:rsidRDefault="00A87196" w:rsidP="00A87196">
      <w:pPr>
        <w:jc w:val="both"/>
        <w:rPr>
          <w:b/>
        </w:rPr>
      </w:pPr>
    </w:p>
    <w:p w:rsidR="00A87196" w:rsidRDefault="00A87196" w:rsidP="00A87196">
      <w:pPr>
        <w:jc w:val="both"/>
      </w:pPr>
      <w:r>
        <w:t>Versión 1.0</w:t>
      </w:r>
    </w:p>
    <w:p w:rsidR="00A87196" w:rsidRDefault="00A87196" w:rsidP="00A87196">
      <w:pPr>
        <w:jc w:val="both"/>
      </w:pPr>
    </w:p>
    <w:p w:rsidR="00A87196" w:rsidRPr="002649FE" w:rsidRDefault="00A87196" w:rsidP="00A87196">
      <w:pPr>
        <w:jc w:val="both"/>
        <w:rPr>
          <w:b/>
        </w:rPr>
      </w:pPr>
      <w:r w:rsidRPr="002649FE">
        <w:rPr>
          <w:b/>
        </w:rPr>
        <w:t>Resumen:</w:t>
      </w:r>
    </w:p>
    <w:p w:rsidR="00A87196" w:rsidRDefault="00A87196" w:rsidP="00A87196">
      <w:pPr>
        <w:jc w:val="both"/>
      </w:pPr>
      <w:r>
        <w:t>Archivo ESRI Shape multipolígonos que representa los Departamentos de la Provincia</w:t>
      </w:r>
      <w:r w:rsidRPr="008646F1">
        <w:t xml:space="preserve"> de C</w:t>
      </w:r>
      <w:r>
        <w:t xml:space="preserve">órdoba, con los valores acumulados semanalmente correspondientes a los casos de COVID-19 detectados y notificados al Ministerio de salud de la Nación durante el año </w:t>
      </w:r>
      <w:r w:rsidR="00AE34FE">
        <w:t>2021</w:t>
      </w:r>
      <w:r>
        <w:t>.</w:t>
      </w:r>
    </w:p>
    <w:p w:rsidR="00A87196" w:rsidRDefault="00A87196" w:rsidP="00A87196">
      <w:pPr>
        <w:jc w:val="both"/>
      </w:pPr>
    </w:p>
    <w:p w:rsidR="00A87196" w:rsidRPr="008E22FC" w:rsidRDefault="00A87196" w:rsidP="00A87196">
      <w:pPr>
        <w:jc w:val="both"/>
        <w:rPr>
          <w:b/>
        </w:rPr>
      </w:pPr>
      <w:r w:rsidRPr="008E22FC">
        <w:rPr>
          <w:b/>
        </w:rPr>
        <w:t>Información técnica:</w:t>
      </w:r>
    </w:p>
    <w:p w:rsidR="00A87196" w:rsidRDefault="00A87196" w:rsidP="00A87196">
      <w:pPr>
        <w:jc w:val="both"/>
      </w:pPr>
      <w:r>
        <w:t>Clase: Geografía social, Salud</w:t>
      </w:r>
    </w:p>
    <w:p w:rsidR="00A87196" w:rsidRDefault="00A87196" w:rsidP="00A87196">
      <w:pPr>
        <w:jc w:val="both"/>
      </w:pPr>
      <w:r>
        <w:t>Clase alternativa: Demarcación, Fronteras y límites, Línea interdepartamental</w:t>
      </w:r>
    </w:p>
    <w:p w:rsidR="00A87196" w:rsidRDefault="00A87196" w:rsidP="00A87196">
      <w:pPr>
        <w:jc w:val="both"/>
      </w:pPr>
      <w:r>
        <w:t xml:space="preserve">Recolectado: marzo-diciembre </w:t>
      </w:r>
      <w:r w:rsidR="00AE34FE">
        <w:t>2021</w:t>
      </w:r>
    </w:p>
    <w:p w:rsidR="00A87196" w:rsidRDefault="00A87196" w:rsidP="00A87196">
      <w:pPr>
        <w:jc w:val="both"/>
      </w:pPr>
      <w:r>
        <w:t>Última modificación: mayo 2022</w:t>
      </w:r>
    </w:p>
    <w:p w:rsidR="00A87196" w:rsidRDefault="00A87196" w:rsidP="00A87196">
      <w:pPr>
        <w:jc w:val="both"/>
      </w:pPr>
      <w:r>
        <w:t>Creado: mayo 2022</w:t>
      </w:r>
    </w:p>
    <w:p w:rsidR="00A87196" w:rsidRPr="002649FE" w:rsidRDefault="00A87196" w:rsidP="00A87196">
      <w:pPr>
        <w:jc w:val="both"/>
      </w:pPr>
      <w:r w:rsidRPr="002649FE">
        <w:t>Formato: ZIP</w:t>
      </w:r>
    </w:p>
    <w:p w:rsidR="00A87196" w:rsidRPr="007126F4" w:rsidRDefault="00A87196" w:rsidP="00A87196">
      <w:pPr>
        <w:jc w:val="both"/>
        <w:rPr>
          <w:lang w:val="en-US"/>
        </w:rPr>
      </w:pPr>
      <w:r w:rsidRPr="007126F4">
        <w:rPr>
          <w:lang w:val="en-US"/>
        </w:rPr>
        <w:t>SRC: WGS 84 (EPSG:4326)</w:t>
      </w:r>
    </w:p>
    <w:p w:rsidR="00A87196" w:rsidRDefault="00A87196" w:rsidP="00A87196">
      <w:pPr>
        <w:jc w:val="both"/>
      </w:pPr>
      <w:proofErr w:type="spellStart"/>
      <w:r w:rsidRPr="00F30269">
        <w:rPr>
          <w:lang w:val="en-US"/>
        </w:rPr>
        <w:t>Licencia</w:t>
      </w:r>
      <w:proofErr w:type="spellEnd"/>
      <w:r w:rsidRPr="00F30269">
        <w:rPr>
          <w:lang w:val="en-US"/>
        </w:rPr>
        <w:t xml:space="preserve">: Creative Commons Attribution License (cc-by). </w:t>
      </w:r>
      <w:r w:rsidRPr="008E22FC">
        <w:t xml:space="preserve">Esta licencia permite la redistribución y la reutilización de </w:t>
      </w:r>
      <w:r>
        <w:t>estos datos</w:t>
      </w:r>
      <w:r w:rsidRPr="008E22FC">
        <w:t xml:space="preserve"> con la condición de que se acredite debidamente </w:t>
      </w:r>
      <w:r>
        <w:t>a la autora</w:t>
      </w:r>
      <w:r w:rsidRPr="008E22FC">
        <w:t>.</w:t>
      </w:r>
    </w:p>
    <w:p w:rsidR="00A87196" w:rsidRDefault="00A87196" w:rsidP="00A87196">
      <w:pPr>
        <w:jc w:val="both"/>
      </w:pPr>
    </w:p>
    <w:p w:rsidR="00A87196" w:rsidRPr="002649FE" w:rsidRDefault="00A87196" w:rsidP="00A87196">
      <w:pPr>
        <w:jc w:val="both"/>
        <w:rPr>
          <w:b/>
        </w:rPr>
      </w:pPr>
      <w:r w:rsidRPr="002649FE">
        <w:rPr>
          <w:b/>
        </w:rPr>
        <w:t>Métodos:</w:t>
      </w:r>
    </w:p>
    <w:p w:rsidR="00A87196" w:rsidRDefault="00A87196" w:rsidP="00A87196">
      <w:pPr>
        <w:jc w:val="both"/>
      </w:pPr>
      <w:r>
        <w:t>El archivo Shape de base, con los polígonos que representan los Departamentos de la provincia se obtuvo en el repositorio digital de la Dirección General de Estadística y Censos de la Provincia (</w:t>
      </w:r>
      <w:r w:rsidRPr="00BD39D7">
        <w:t>https://datosestadistica.cba.gov.ar/dataset/provincia-mapas-capas-y-tablas</w:t>
      </w:r>
      <w:r>
        <w:t xml:space="preserve">), al que se agregó como atributos el código de departamento según INDEC y el total de casos acumulados de COVID-19 (desde el </w:t>
      </w:r>
      <w:r w:rsidR="00AE34FE">
        <w:t>1 de enero</w:t>
      </w:r>
      <w:r>
        <w:t xml:space="preserve"> de </w:t>
      </w:r>
      <w:r w:rsidR="00AE34FE">
        <w:t>2021</w:t>
      </w:r>
      <w:r>
        <w:t xml:space="preserve">) detectados y notificados al Ministerio de Salud  de la Nación para cada día domingo del año </w:t>
      </w:r>
      <w:r w:rsidR="00AE34FE">
        <w:t>2021</w:t>
      </w:r>
      <w:r>
        <w:t>.</w:t>
      </w:r>
    </w:p>
    <w:p w:rsidR="00A87196" w:rsidRDefault="00A87196" w:rsidP="00A87196">
      <w:pPr>
        <w:jc w:val="both"/>
      </w:pPr>
      <w:r>
        <w:t>El relevamiento de casos detectados se obtuvo del conjunto de datos publicado en Datos Argentina (</w:t>
      </w:r>
      <w:hyperlink r:id="rId5" w:history="1">
        <w:r w:rsidRPr="00C6662C">
          <w:rPr>
            <w:rStyle w:val="Hipervnculo"/>
          </w:rPr>
          <w:t>www.datos.ar</w:t>
        </w:r>
      </w:hyperlink>
      <w:r>
        <w:t xml:space="preserve">) por la </w:t>
      </w:r>
      <w:r w:rsidRPr="00BD39D7">
        <w:t xml:space="preserve">Dirección Nacional de Epidemiología y Análisis de Situación de </w:t>
      </w:r>
      <w:r w:rsidRPr="00BD39D7">
        <w:lastRenderedPageBreak/>
        <w:t>Salud</w:t>
      </w:r>
      <w:r>
        <w:t xml:space="preserve"> (Área de vigilancia) en el portal de datos de la nación (</w:t>
      </w:r>
      <w:hyperlink r:id="rId6" w:history="1">
        <w:r w:rsidRPr="00C6662C">
          <w:rPr>
            <w:rStyle w:val="Hipervnculo"/>
          </w:rPr>
          <w:t>https://datos.gob.ar/dataset/salud-covid-19-casos-registrados-republica-argentina</w:t>
        </w:r>
      </w:hyperlink>
      <w:r>
        <w:t xml:space="preserve">). </w:t>
      </w:r>
    </w:p>
    <w:p w:rsidR="00A87196" w:rsidRDefault="00A87196" w:rsidP="00A87196">
      <w:pPr>
        <w:jc w:val="both"/>
      </w:pPr>
      <w:r>
        <w:t>El cálculo de casos acumulados semanalmente por Departamento se realizó procesando en Excel y QGIS el archivo CSV del total a nivel nacional, filtrando los casos de personas residentes en la Provincia de Córdoba, con resultado positivo en el análisis para detectar el virus SARSCoV-2.</w:t>
      </w:r>
    </w:p>
    <w:p w:rsidR="00A87196" w:rsidRDefault="00A87196" w:rsidP="00A87196">
      <w:pPr>
        <w:jc w:val="both"/>
      </w:pPr>
      <w:r>
        <w:t xml:space="preserve">Estos resultados se agruparon luego por Departamento, y se calculó el total acumulado para cada día domingo del año </w:t>
      </w:r>
      <w:bookmarkStart w:id="0" w:name="_GoBack"/>
      <w:r w:rsidR="00AE34FE">
        <w:t>2021</w:t>
      </w:r>
      <w:bookmarkEnd w:id="0"/>
      <w:r>
        <w:t>.</w:t>
      </w:r>
    </w:p>
    <w:p w:rsidR="00A87196" w:rsidRDefault="00A87196" w:rsidP="00A87196">
      <w:pPr>
        <w:jc w:val="both"/>
      </w:pPr>
      <w:r>
        <w:t xml:space="preserve">La tabla de datos se vinculó finalmente con el archivo Shape de Departamentos.  </w:t>
      </w:r>
    </w:p>
    <w:p w:rsidR="00A87196" w:rsidRDefault="00A87196" w:rsidP="00A87196">
      <w:pPr>
        <w:jc w:val="both"/>
      </w:pPr>
    </w:p>
    <w:p w:rsidR="00A87196" w:rsidRPr="005C712B" w:rsidRDefault="00A87196" w:rsidP="00A87196">
      <w:pPr>
        <w:jc w:val="both"/>
        <w:rPr>
          <w:b/>
        </w:rPr>
      </w:pPr>
      <w:r w:rsidRPr="005C712B">
        <w:rPr>
          <w:b/>
        </w:rPr>
        <w:t>Tabla de contenidos</w:t>
      </w:r>
    </w:p>
    <w:p w:rsidR="00A87196" w:rsidRDefault="00A87196" w:rsidP="00A87196">
      <w:pPr>
        <w:jc w:val="both"/>
      </w:pPr>
      <w:r>
        <w:t>Archivo Shape y complementarios multipolígonos.</w:t>
      </w:r>
    </w:p>
    <w:p w:rsidR="007126F4" w:rsidRDefault="007126F4" w:rsidP="00A87196">
      <w:pPr>
        <w:jc w:val="both"/>
      </w:pPr>
      <w:r>
        <w:t>Archivo de valores separados por comas (CSV)</w:t>
      </w:r>
    </w:p>
    <w:p w:rsidR="00A87196" w:rsidRPr="005C712B" w:rsidRDefault="00A87196" w:rsidP="00A87196">
      <w:pPr>
        <w:jc w:val="both"/>
        <w:rPr>
          <w:b/>
        </w:rPr>
      </w:pPr>
      <w:r w:rsidRPr="005C712B">
        <w:rPr>
          <w:b/>
        </w:rPr>
        <w:t>Campos de atributos:</w:t>
      </w:r>
    </w:p>
    <w:p w:rsidR="00A87196" w:rsidRPr="007126F4" w:rsidRDefault="00A87196" w:rsidP="00A87196">
      <w:pPr>
        <w:jc w:val="both"/>
        <w:rPr>
          <w:lang w:val="en-US"/>
        </w:rPr>
      </w:pPr>
      <w:r w:rsidRPr="007126F4">
        <w:rPr>
          <w:lang w:val="en-US"/>
        </w:rPr>
        <w:t>AREA</w:t>
      </w:r>
    </w:p>
    <w:p w:rsidR="00A87196" w:rsidRPr="007126F4" w:rsidRDefault="00A87196" w:rsidP="00A87196">
      <w:pPr>
        <w:jc w:val="both"/>
        <w:rPr>
          <w:lang w:val="en-US"/>
        </w:rPr>
      </w:pPr>
      <w:r w:rsidRPr="007126F4">
        <w:rPr>
          <w:lang w:val="en-US"/>
        </w:rPr>
        <w:t>PERIMETER</w:t>
      </w:r>
    </w:p>
    <w:p w:rsidR="00A87196" w:rsidRPr="007126F4" w:rsidRDefault="00A87196" w:rsidP="00A87196">
      <w:pPr>
        <w:jc w:val="both"/>
        <w:rPr>
          <w:lang w:val="en-US"/>
        </w:rPr>
      </w:pPr>
      <w:r w:rsidRPr="007126F4">
        <w:rPr>
          <w:lang w:val="en-US"/>
        </w:rPr>
        <w:t>NOM_DEPTO</w:t>
      </w:r>
    </w:p>
    <w:p w:rsidR="00A87196" w:rsidRPr="007126F4" w:rsidRDefault="00A87196" w:rsidP="00A87196">
      <w:pPr>
        <w:jc w:val="both"/>
        <w:rPr>
          <w:lang w:val="en-US"/>
        </w:rPr>
      </w:pPr>
      <w:r w:rsidRPr="007126F4">
        <w:rPr>
          <w:lang w:val="en-US"/>
        </w:rPr>
        <w:t>ID_INDEC</w:t>
      </w:r>
    </w:p>
    <w:p w:rsidR="00A87196" w:rsidRDefault="00A87196" w:rsidP="00A87196">
      <w:pPr>
        <w:jc w:val="both"/>
      </w:pPr>
      <w:r>
        <w:t>Campos con la cantidad de casos acumulados semanalmente se designan: DD/MM/AA en forma consecutiva.</w:t>
      </w:r>
    </w:p>
    <w:p w:rsidR="00A87196" w:rsidRDefault="00A87196" w:rsidP="00A87196">
      <w:pPr>
        <w:jc w:val="both"/>
      </w:pPr>
    </w:p>
    <w:p w:rsidR="00A87196" w:rsidRPr="002649FE" w:rsidRDefault="00A87196" w:rsidP="00A87196">
      <w:pPr>
        <w:jc w:val="both"/>
        <w:rPr>
          <w:b/>
        </w:rPr>
      </w:pPr>
      <w:r w:rsidRPr="002649FE">
        <w:rPr>
          <w:b/>
        </w:rPr>
        <w:t>Área de conocimiento:</w:t>
      </w:r>
    </w:p>
    <w:p w:rsidR="00A87196" w:rsidRPr="00711A4A" w:rsidRDefault="00A87196" w:rsidP="00A87196">
      <w:pPr>
        <w:jc w:val="both"/>
      </w:pPr>
      <w:r w:rsidRPr="00711A4A">
        <w:t>Otras Ciencias Sociales</w:t>
      </w:r>
    </w:p>
    <w:p w:rsidR="00A87196" w:rsidRPr="00711A4A" w:rsidRDefault="00A87196" w:rsidP="00A87196">
      <w:pPr>
        <w:jc w:val="both"/>
      </w:pPr>
      <w:r w:rsidRPr="00711A4A">
        <w:t>Ciencias sociales interdisciplinarias</w:t>
      </w:r>
    </w:p>
    <w:p w:rsidR="00A87196" w:rsidRDefault="00A87196" w:rsidP="00A87196">
      <w:pPr>
        <w:jc w:val="both"/>
      </w:pPr>
    </w:p>
    <w:p w:rsidR="00A87196" w:rsidRPr="002649FE" w:rsidRDefault="00A87196" w:rsidP="00A87196">
      <w:pPr>
        <w:jc w:val="both"/>
        <w:rPr>
          <w:b/>
        </w:rPr>
      </w:pPr>
      <w:r w:rsidRPr="002649FE">
        <w:rPr>
          <w:b/>
        </w:rPr>
        <w:t>Palabras clave:</w:t>
      </w:r>
    </w:p>
    <w:p w:rsidR="00A87196" w:rsidRDefault="00A87196" w:rsidP="00A87196">
      <w:pPr>
        <w:jc w:val="both"/>
      </w:pPr>
      <w:r>
        <w:t>SIG</w:t>
      </w:r>
    </w:p>
    <w:p w:rsidR="00A87196" w:rsidRDefault="00A87196" w:rsidP="00A87196">
      <w:pPr>
        <w:jc w:val="both"/>
      </w:pPr>
      <w:r>
        <w:t>COVID-19</w:t>
      </w:r>
    </w:p>
    <w:p w:rsidR="00A87196" w:rsidRDefault="00A87196" w:rsidP="00A87196">
      <w:pPr>
        <w:jc w:val="both"/>
      </w:pPr>
      <w:r>
        <w:t>Pandemia</w:t>
      </w:r>
    </w:p>
    <w:p w:rsidR="005540F2" w:rsidRDefault="00A87196" w:rsidP="00A87196">
      <w:pPr>
        <w:jc w:val="both"/>
      </w:pPr>
      <w:r>
        <w:t>Epidemiologia</w:t>
      </w:r>
    </w:p>
    <w:sectPr w:rsidR="005540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196"/>
    <w:rsid w:val="005540F2"/>
    <w:rsid w:val="00706F28"/>
    <w:rsid w:val="007126F4"/>
    <w:rsid w:val="00A87196"/>
    <w:rsid w:val="00AE34FE"/>
    <w:rsid w:val="00B1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BE22D"/>
  <w15:chartTrackingRefBased/>
  <w15:docId w15:val="{D1CB89F6-9467-4E61-A995-9C2067E63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A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719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871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atos.gob.ar/dataset/salud-covid-19-casos-registrados-republica-argentina" TargetMode="External"/><Relationship Id="rId5" Type="http://schemas.openxmlformats.org/officeDocument/2006/relationships/hyperlink" Target="http://www.datos.ar" TargetMode="External"/><Relationship Id="rId4" Type="http://schemas.openxmlformats.org/officeDocument/2006/relationships/hyperlink" Target="mailto:saraboccolini@conicet.gov.ar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2510</Characters>
  <Application>Microsoft Office Word</Application>
  <DocSecurity>0</DocSecurity>
  <Lines>20</Lines>
  <Paragraphs>5</Paragraphs>
  <ScaleCrop>false</ScaleCrop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Microsoft Office User</cp:lastModifiedBy>
  <cp:revision>3</cp:revision>
  <dcterms:created xsi:type="dcterms:W3CDTF">2022-05-18T12:52:00Z</dcterms:created>
  <dcterms:modified xsi:type="dcterms:W3CDTF">2022-05-18T12:56:00Z</dcterms:modified>
</cp:coreProperties>
</file>