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33A91" w14:textId="77777777" w:rsidR="003217E0" w:rsidRPr="00F77A53" w:rsidRDefault="003770EE" w:rsidP="00945446">
      <w:pPr>
        <w:tabs>
          <w:tab w:val="left" w:pos="796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77A53">
        <w:rPr>
          <w:rFonts w:ascii="Times New Roman" w:hAnsi="Times New Roman" w:cs="Times New Roman"/>
          <w:sz w:val="24"/>
          <w:szCs w:val="24"/>
          <w:lang w:val="en-US"/>
        </w:rPr>
        <w:t xml:space="preserve">Supporting information </w:t>
      </w:r>
    </w:p>
    <w:p w14:paraId="732A870B" w14:textId="5F8B2AE1" w:rsidR="00F77A53" w:rsidRPr="004667E9" w:rsidRDefault="004667E9" w:rsidP="00F77A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67E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AR"/>
        </w:rPr>
        <w:t xml:space="preserve">Optimized Hop Extracts Inhibit </w:t>
      </w:r>
      <w:proofErr w:type="spellStart"/>
      <w:r w:rsidRPr="00B94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s-AR"/>
        </w:rPr>
        <w:t>Paenibacillus</w:t>
      </w:r>
      <w:proofErr w:type="spellEnd"/>
      <w:r w:rsidRPr="00B94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s-AR"/>
        </w:rPr>
        <w:t xml:space="preserve"> larvae</w:t>
      </w:r>
      <w:r w:rsidRPr="004667E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AR"/>
        </w:rPr>
        <w:t xml:space="preserve"> Without Toxic Effects on Honey Bees</w:t>
      </w:r>
      <w:r w:rsidR="00AD44AA" w:rsidRPr="00466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18B9DF1" w14:textId="77777777" w:rsidR="00F77A53" w:rsidRPr="008E6675" w:rsidRDefault="00F77A53" w:rsidP="00F77A53">
      <w:pPr>
        <w:jc w:val="center"/>
        <w:rPr>
          <w:rFonts w:ascii="Times New Roman" w:hAnsi="Times New Roman" w:cs="Times New Roman"/>
          <w:lang w:val="en-US"/>
        </w:rPr>
      </w:pPr>
      <w:r w:rsidRPr="008E6675">
        <w:rPr>
          <w:rFonts w:ascii="Times New Roman" w:hAnsi="Times New Roman" w:cs="Times New Roman"/>
          <w:lang w:val="en-US"/>
        </w:rPr>
        <w:t xml:space="preserve">Fuentes </w:t>
      </w:r>
      <w:proofErr w:type="spellStart"/>
      <w:proofErr w:type="gramStart"/>
      <w:r w:rsidRPr="008E6675">
        <w:rPr>
          <w:rFonts w:ascii="Times New Roman" w:hAnsi="Times New Roman" w:cs="Times New Roman"/>
          <w:lang w:val="en-US"/>
        </w:rPr>
        <w:t>Giselle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proofErr w:type="gramEnd"/>
      <w:r w:rsidRPr="008E6675">
        <w:rPr>
          <w:rFonts w:ascii="Times New Roman" w:hAnsi="Times New Roman" w:cs="Times New Roman"/>
          <w:lang w:val="en-US"/>
        </w:rPr>
        <w:t xml:space="preserve">; Iglesias </w:t>
      </w:r>
      <w:proofErr w:type="spellStart"/>
      <w:r w:rsidRPr="008E6675">
        <w:rPr>
          <w:rFonts w:ascii="Times New Roman" w:hAnsi="Times New Roman" w:cs="Times New Roman"/>
          <w:lang w:val="en-US"/>
        </w:rPr>
        <w:t>Azucena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Mitton </w:t>
      </w:r>
      <w:proofErr w:type="spellStart"/>
      <w:r w:rsidRPr="008E6675">
        <w:rPr>
          <w:rFonts w:ascii="Times New Roman" w:hAnsi="Times New Roman" w:cs="Times New Roman"/>
          <w:lang w:val="en-US"/>
        </w:rPr>
        <w:t>Giulia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E6675">
        <w:rPr>
          <w:rFonts w:ascii="Times New Roman" w:hAnsi="Times New Roman" w:cs="Times New Roman"/>
          <w:lang w:val="en-US"/>
        </w:rPr>
        <w:t>Orallo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6675">
        <w:rPr>
          <w:rFonts w:ascii="Times New Roman" w:hAnsi="Times New Roman" w:cs="Times New Roman"/>
          <w:lang w:val="en-US"/>
        </w:rPr>
        <w:t>Dalila</w:t>
      </w:r>
      <w:r w:rsidRPr="008E6675">
        <w:rPr>
          <w:rFonts w:ascii="Times New Roman" w:hAnsi="Times New Roman" w:cs="Times New Roman"/>
          <w:vertAlign w:val="superscript"/>
          <w:lang w:val="en-US"/>
        </w:rPr>
        <w:t>c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E6675">
        <w:rPr>
          <w:rFonts w:ascii="Times New Roman" w:hAnsi="Times New Roman" w:cs="Times New Roman"/>
          <w:lang w:val="en-US"/>
        </w:rPr>
        <w:t>Chaparro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6675">
        <w:rPr>
          <w:rFonts w:ascii="Times New Roman" w:hAnsi="Times New Roman" w:cs="Times New Roman"/>
          <w:lang w:val="en-US"/>
        </w:rPr>
        <w:t>Mauro</w:t>
      </w:r>
      <w:r w:rsidRPr="008E6675">
        <w:rPr>
          <w:rFonts w:ascii="Times New Roman" w:hAnsi="Times New Roman" w:cs="Times New Roman"/>
          <w:vertAlign w:val="superscript"/>
          <w:lang w:val="en-US"/>
        </w:rPr>
        <w:t>e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Ramos </w:t>
      </w:r>
      <w:proofErr w:type="spellStart"/>
      <w:r w:rsidRPr="008E6675">
        <w:rPr>
          <w:rFonts w:ascii="Times New Roman" w:hAnsi="Times New Roman" w:cs="Times New Roman"/>
          <w:lang w:val="en-US"/>
        </w:rPr>
        <w:t>Facundo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Maggi </w:t>
      </w:r>
      <w:proofErr w:type="spellStart"/>
      <w:r w:rsidRPr="008E6675">
        <w:rPr>
          <w:rFonts w:ascii="Times New Roman" w:hAnsi="Times New Roman" w:cs="Times New Roman"/>
          <w:lang w:val="en-US"/>
        </w:rPr>
        <w:t>Matias</w:t>
      </w:r>
      <w:r w:rsidRPr="008E6675">
        <w:rPr>
          <w:rFonts w:ascii="Times New Roman" w:hAnsi="Times New Roman" w:cs="Times New Roman"/>
          <w:vertAlign w:val="superscript"/>
          <w:lang w:val="en-US"/>
        </w:rPr>
        <w:t>a,b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Ramirez </w:t>
      </w:r>
      <w:proofErr w:type="spellStart"/>
      <w:r w:rsidRPr="008E6675">
        <w:rPr>
          <w:rFonts w:ascii="Times New Roman" w:hAnsi="Times New Roman" w:cs="Times New Roman"/>
          <w:lang w:val="en-US"/>
        </w:rPr>
        <w:t>Cristina</w:t>
      </w:r>
      <w:r w:rsidRPr="008E6675">
        <w:rPr>
          <w:rFonts w:ascii="Times New Roman" w:hAnsi="Times New Roman" w:cs="Times New Roman"/>
          <w:vertAlign w:val="superscript"/>
          <w:lang w:val="en-US"/>
        </w:rPr>
        <w:t>c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8E6675">
        <w:rPr>
          <w:rFonts w:ascii="Times New Roman" w:hAnsi="Times New Roman" w:cs="Times New Roman"/>
          <w:lang w:val="en-US"/>
        </w:rPr>
        <w:t>Fuselli</w:t>
      </w:r>
      <w:proofErr w:type="spellEnd"/>
      <w:r w:rsidRPr="008E66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6675">
        <w:rPr>
          <w:rFonts w:ascii="Times New Roman" w:hAnsi="Times New Roman" w:cs="Times New Roman"/>
          <w:lang w:val="en-US"/>
        </w:rPr>
        <w:t>Sandra</w:t>
      </w:r>
      <w:r w:rsidRPr="008E6675">
        <w:rPr>
          <w:rFonts w:ascii="Times New Roman" w:hAnsi="Times New Roman" w:cs="Times New Roman"/>
          <w:vertAlign w:val="superscript"/>
          <w:lang w:val="en-US"/>
        </w:rPr>
        <w:t>a,d</w:t>
      </w:r>
      <w:proofErr w:type="spellEnd"/>
      <w:r w:rsidRPr="008E6675">
        <w:rPr>
          <w:rFonts w:ascii="Times New Roman" w:hAnsi="Times New Roman" w:cs="Times New Roman"/>
          <w:vertAlign w:val="superscript"/>
          <w:lang w:val="en-US"/>
        </w:rPr>
        <w:t>,</w:t>
      </w:r>
      <w:r w:rsidRPr="008E667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4370496" w14:textId="77777777" w:rsidR="00F77A53" w:rsidRDefault="004E1C7A" w:rsidP="00945446">
      <w:pPr>
        <w:tabs>
          <w:tab w:val="left" w:pos="7965"/>
        </w:tabs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Corresponding </w:t>
      </w: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>:</w:t>
      </w:r>
      <w:r w:rsidR="004C2649">
        <w:rPr>
          <w:lang w:val="en-US"/>
        </w:rPr>
        <w:t xml:space="preserve"> </w:t>
      </w:r>
      <w:r w:rsidR="004C2649" w:rsidRPr="008E6675">
        <w:rPr>
          <w:rFonts w:ascii="Times New Roman" w:hAnsi="Times New Roman" w:cs="Times New Roman"/>
          <w:lang w:val="en-US"/>
        </w:rPr>
        <w:t>Fuentes Giselle</w:t>
      </w:r>
      <w:r w:rsidR="004C2649">
        <w:rPr>
          <w:rFonts w:ascii="Times New Roman" w:hAnsi="Times New Roman" w:cs="Times New Roman"/>
          <w:lang w:val="en-US"/>
        </w:rPr>
        <w:t xml:space="preserve">. </w:t>
      </w:r>
      <w:hyperlink r:id="rId6" w:history="1">
        <w:r w:rsidR="004C2649" w:rsidRPr="007D6F33">
          <w:rPr>
            <w:rStyle w:val="Hipervnculo"/>
            <w:rFonts w:ascii="Times New Roman" w:hAnsi="Times New Roman" w:cs="Times New Roman"/>
            <w:lang w:val="en-US"/>
          </w:rPr>
          <w:t>gisellefuentes07@gmail.com</w:t>
        </w:r>
      </w:hyperlink>
    </w:p>
    <w:p w14:paraId="6DB7C6C1" w14:textId="7DF49219" w:rsidR="004E1C7A" w:rsidRPr="00945446" w:rsidRDefault="00161CC0" w:rsidP="00945446">
      <w:pPr>
        <w:tabs>
          <w:tab w:val="left" w:pos="7965"/>
        </w:tabs>
        <w:rPr>
          <w:lang w:val="en-US"/>
        </w:rPr>
      </w:pPr>
      <w:r>
        <w:rPr>
          <w:noProof/>
          <w:sz w:val="18"/>
          <w:szCs w:val="18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417B4B34" wp14:editId="02FD9942">
            <wp:simplePos x="0" y="0"/>
            <wp:positionH relativeFrom="margin">
              <wp:posOffset>-635</wp:posOffset>
            </wp:positionH>
            <wp:positionV relativeFrom="paragraph">
              <wp:posOffset>462280</wp:posOffset>
            </wp:positionV>
            <wp:extent cx="5377815" cy="1175385"/>
            <wp:effectExtent l="0" t="0" r="0" b="5715"/>
            <wp:wrapSquare wrapText="bothSides"/>
            <wp:docPr id="13" name="Imagen 13" descr="C:\Users\user\Pictures\Screenshots\Screenshot (4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user\Pictures\Screenshots\Screenshot (43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2" t="43444" r="7599" b="22505"/>
                    <a:stretch/>
                  </pic:blipFill>
                  <pic:spPr bwMode="auto">
                    <a:xfrm>
                      <a:off x="0" y="0"/>
                      <a:ext cx="53778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15023" w14:textId="0B2EE6ED" w:rsidR="005622A0" w:rsidRPr="004667E9" w:rsidRDefault="005622A0" w:rsidP="005622A0">
      <w:pPr>
        <w:rPr>
          <w:lang w:val="en-GB"/>
        </w:rPr>
      </w:pPr>
    </w:p>
    <w:p w14:paraId="6A449D1F" w14:textId="29BB9D17" w:rsidR="004354C5" w:rsidRPr="00F919E6" w:rsidRDefault="00161CC0" w:rsidP="00161CC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s-AR"/>
        </w:rPr>
        <w:t>F</w:t>
      </w:r>
      <w:r w:rsidR="004354C5" w:rsidRPr="00F919E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s-AR"/>
        </w:rPr>
        <w:t xml:space="preserve">igure </w:t>
      </w:r>
      <w:r w:rsidR="009C2253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s-AR"/>
        </w:rPr>
        <w:t>S1</w:t>
      </w:r>
      <w:bookmarkStart w:id="0" w:name="_GoBack"/>
      <w:bookmarkEnd w:id="0"/>
      <w:r w:rsidR="004354C5" w:rsidRPr="00F919E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s-AR"/>
        </w:rPr>
        <w:t>: Bar graph indicating average values of total polyphenol content expressed as mg gallic acid equivalents (GAE)/g extract (p value: 0.290), antioxidant activity expressed as</w:t>
      </w:r>
      <w:r w:rsidR="004354C5" w:rsidRPr="00F919E6">
        <w:rPr>
          <w:rFonts w:ascii="Times New Roman" w:eastAsia="Times New Roman" w:hAnsi="Times New Roman" w:cs="Times New Roman"/>
          <w:color w:val="000000"/>
          <w:sz w:val="12"/>
          <w:szCs w:val="12"/>
          <w:lang w:val="en-US" w:eastAsia="es-AR"/>
        </w:rPr>
        <w:t xml:space="preserve"> </w:t>
      </w:r>
      <w:r w:rsidR="004354C5" w:rsidRPr="00F919E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s-AR"/>
        </w:rPr>
        <w:t>mg equivalents of TROLOX per g (p value: 0.288)</w:t>
      </w:r>
      <w:r w:rsidR="004354C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s-AR"/>
        </w:rPr>
        <w:t>,</w:t>
      </w:r>
      <w:r w:rsidR="004354C5" w:rsidRPr="00F919E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s-AR"/>
        </w:rPr>
        <w:t xml:space="preserve"> and total flavonoid content expressed as mg quercetin equivalents (QE)/g of extract. (p value: 0.037; different letters indicate significant differences) in the extracts according to the type of solvent used. ETOH (ethanol); HEX (hexane); DCL (dichloromethane); ACET (ethyl acetate); MEOH (methanol); H2O (water).</w:t>
      </w:r>
    </w:p>
    <w:p w14:paraId="277814EF" w14:textId="2D9569B9" w:rsidR="004354C5" w:rsidRPr="00F77A53" w:rsidRDefault="004354C5" w:rsidP="0022336F">
      <w:pPr>
        <w:jc w:val="both"/>
        <w:rPr>
          <w:lang w:val="en-US"/>
        </w:rPr>
      </w:pPr>
    </w:p>
    <w:sectPr w:rsidR="004354C5" w:rsidRPr="00F77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256"/>
    <w:multiLevelType w:val="hybridMultilevel"/>
    <w:tmpl w:val="11BA91FA"/>
    <w:lvl w:ilvl="0" w:tplc="1CE8674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E3C51A2"/>
    <w:multiLevelType w:val="hybridMultilevel"/>
    <w:tmpl w:val="E98AE1EE"/>
    <w:lvl w:ilvl="0" w:tplc="ACF4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25C3A"/>
    <w:multiLevelType w:val="hybridMultilevel"/>
    <w:tmpl w:val="74FAF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1C7E"/>
    <w:multiLevelType w:val="hybridMultilevel"/>
    <w:tmpl w:val="60EEEEAA"/>
    <w:lvl w:ilvl="0" w:tplc="2A205EC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4563394"/>
    <w:multiLevelType w:val="hybridMultilevel"/>
    <w:tmpl w:val="11BA91FA"/>
    <w:lvl w:ilvl="0" w:tplc="1CE8674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70773C5"/>
    <w:multiLevelType w:val="hybridMultilevel"/>
    <w:tmpl w:val="2EE08D10"/>
    <w:lvl w:ilvl="0" w:tplc="0B9233D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EE"/>
    <w:rsid w:val="00077BFC"/>
    <w:rsid w:val="00161CC0"/>
    <w:rsid w:val="001A2CC4"/>
    <w:rsid w:val="0022336F"/>
    <w:rsid w:val="002C3A77"/>
    <w:rsid w:val="002E722F"/>
    <w:rsid w:val="003217E0"/>
    <w:rsid w:val="0032637F"/>
    <w:rsid w:val="003770EE"/>
    <w:rsid w:val="004354C5"/>
    <w:rsid w:val="00447311"/>
    <w:rsid w:val="004667E9"/>
    <w:rsid w:val="00481B1C"/>
    <w:rsid w:val="004C2649"/>
    <w:rsid w:val="004E1C7A"/>
    <w:rsid w:val="005622A0"/>
    <w:rsid w:val="0057779F"/>
    <w:rsid w:val="006C56FD"/>
    <w:rsid w:val="006D2879"/>
    <w:rsid w:val="0073435F"/>
    <w:rsid w:val="00765DEC"/>
    <w:rsid w:val="007E286B"/>
    <w:rsid w:val="008D2D63"/>
    <w:rsid w:val="00945446"/>
    <w:rsid w:val="009C2253"/>
    <w:rsid w:val="00AD44AA"/>
    <w:rsid w:val="00AE0537"/>
    <w:rsid w:val="00B9419E"/>
    <w:rsid w:val="00BC7766"/>
    <w:rsid w:val="00C253C0"/>
    <w:rsid w:val="00C62FC0"/>
    <w:rsid w:val="00CD50F3"/>
    <w:rsid w:val="00DE40A8"/>
    <w:rsid w:val="00E86D00"/>
    <w:rsid w:val="00F77A53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ADCD"/>
  <w15:docId w15:val="{5EC83F77-6E07-488A-ACB2-B9956BC0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B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BFC"/>
    <w:rPr>
      <w:rFonts w:ascii="Tahoma" w:hAnsi="Tahoma" w:cs="Tahoma"/>
      <w:sz w:val="16"/>
      <w:szCs w:val="16"/>
    </w:rPr>
  </w:style>
  <w:style w:type="character" w:customStyle="1" w:styleId="jlqj4b">
    <w:name w:val="jlqj4b"/>
    <w:basedOn w:val="Fuentedeprrafopredeter"/>
    <w:rsid w:val="00077BFC"/>
  </w:style>
  <w:style w:type="character" w:customStyle="1" w:styleId="viiyi">
    <w:name w:val="viiyi"/>
    <w:basedOn w:val="Fuentedeprrafopredeter"/>
    <w:rsid w:val="00077BFC"/>
  </w:style>
  <w:style w:type="table" w:styleId="Tablaconcuadrcula">
    <w:name w:val="Table Grid"/>
    <w:basedOn w:val="Tablanormal"/>
    <w:uiPriority w:val="39"/>
    <w:rsid w:val="0007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77BFC"/>
    <w:pPr>
      <w:spacing w:after="0" w:line="240" w:lineRule="auto"/>
    </w:pPr>
  </w:style>
  <w:style w:type="table" w:customStyle="1" w:styleId="Tablanormal11">
    <w:name w:val="Tabla normal 11"/>
    <w:basedOn w:val="Tablanormal"/>
    <w:uiPriority w:val="41"/>
    <w:rsid w:val="00077BFC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077BFC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77BFC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Sangradetextonormal">
    <w:name w:val="Body Text Indent"/>
    <w:basedOn w:val="Normal"/>
    <w:link w:val="SangradetextonormalCar"/>
    <w:rsid w:val="00077BFC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77BFC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Encabezado">
    <w:name w:val="header"/>
    <w:basedOn w:val="Normal"/>
    <w:link w:val="EncabezadoCar"/>
    <w:rsid w:val="00077BF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077BF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077BF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es-ES"/>
    </w:rPr>
  </w:style>
  <w:style w:type="character" w:customStyle="1" w:styleId="SubttuloCar">
    <w:name w:val="Subtítulo Car"/>
    <w:basedOn w:val="Fuentedeprrafopredeter"/>
    <w:link w:val="Subttulo"/>
    <w:rsid w:val="00077BFC"/>
    <w:rPr>
      <w:rFonts w:ascii="Cambria" w:eastAsia="Times New Roman" w:hAnsi="Cambria" w:cs="Times New Roman"/>
      <w:sz w:val="24"/>
      <w:szCs w:val="24"/>
      <w:lang w:val="x-none" w:eastAsia="es-ES"/>
    </w:rPr>
  </w:style>
  <w:style w:type="table" w:styleId="Cuadrculavistosa-nfasis3">
    <w:name w:val="Colorful Grid Accent 3"/>
    <w:basedOn w:val="Tablanormal"/>
    <w:uiPriority w:val="73"/>
    <w:rsid w:val="00077B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077B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7BFC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077BFC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7BFC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77BF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BFC"/>
    <w:rPr>
      <w:rFonts w:ascii="Times New Roman" w:eastAsia="Times New Roman" w:hAnsi="Times New Roman" w:cs="Times New Roman"/>
      <w:b/>
      <w:bCs/>
      <w:sz w:val="20"/>
      <w:szCs w:val="20"/>
      <w:lang w:val="es-AR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BFC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77B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7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Cuadrculaclara-nfasis3">
    <w:name w:val="Light Grid Accent 3"/>
    <w:basedOn w:val="Tablanormal"/>
    <w:uiPriority w:val="62"/>
    <w:rsid w:val="00077BF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laro-nfasis6">
    <w:name w:val="Light Shading Accent 6"/>
    <w:basedOn w:val="Tablanormal"/>
    <w:uiPriority w:val="60"/>
    <w:rsid w:val="00DE40A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sellefuentes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A7F0-18A5-4F05-B5B7-8DE0D96B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Gisell</cp:lastModifiedBy>
  <cp:revision>6</cp:revision>
  <dcterms:created xsi:type="dcterms:W3CDTF">2026-02-19T19:27:00Z</dcterms:created>
  <dcterms:modified xsi:type="dcterms:W3CDTF">2026-03-04T12:42:00Z</dcterms:modified>
</cp:coreProperties>
</file>